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D8" w:rsidRDefault="006269E0" w:rsidP="006269E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10F00">
        <w:rPr>
          <w:sz w:val="28"/>
          <w:szCs w:val="28"/>
        </w:rPr>
        <w:t xml:space="preserve">рафик </w:t>
      </w:r>
      <w:r>
        <w:rPr>
          <w:sz w:val="28"/>
          <w:szCs w:val="28"/>
        </w:rPr>
        <w:t xml:space="preserve">входа </w:t>
      </w:r>
      <w:r w:rsidR="00160AD8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в</w:t>
      </w:r>
      <w:r w:rsidRPr="00710F00">
        <w:rPr>
          <w:sz w:val="28"/>
          <w:szCs w:val="28"/>
        </w:rPr>
        <w:t xml:space="preserve"> школу</w:t>
      </w:r>
      <w:r>
        <w:rPr>
          <w:sz w:val="28"/>
          <w:szCs w:val="28"/>
        </w:rPr>
        <w:t xml:space="preserve"> </w:t>
      </w:r>
    </w:p>
    <w:p w:rsidR="006269E0" w:rsidRPr="00710F00" w:rsidRDefault="00160AD8" w:rsidP="00626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(ул. </w:t>
      </w:r>
      <w:r w:rsidR="006269E0">
        <w:rPr>
          <w:sz w:val="28"/>
          <w:szCs w:val="28"/>
        </w:rPr>
        <w:t>Кирова, 78</w:t>
      </w:r>
      <w:r>
        <w:rPr>
          <w:sz w:val="28"/>
          <w:szCs w:val="28"/>
        </w:rPr>
        <w:t>)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318"/>
        <w:gridCol w:w="1789"/>
        <w:gridCol w:w="1980"/>
      </w:tblGrid>
      <w:tr w:rsidR="006269E0" w:rsidRPr="00B0685D" w:rsidTr="006269E0">
        <w:trPr>
          <w:trHeight w:val="261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F00">
              <w:rPr>
                <w:rFonts w:eastAsia="Calibri"/>
                <w:sz w:val="28"/>
                <w:szCs w:val="28"/>
                <w:lang w:eastAsia="en-US"/>
              </w:rPr>
              <w:t>Вход (описание входа)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F00"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F00">
              <w:rPr>
                <w:rFonts w:eastAsia="Calibri"/>
                <w:sz w:val="28"/>
                <w:szCs w:val="28"/>
                <w:lang w:eastAsia="en-US"/>
              </w:rPr>
              <w:t>Время входа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Время начала урока</w:t>
            </w:r>
          </w:p>
        </w:tc>
      </w:tr>
      <w:tr w:rsidR="006269E0" w:rsidRPr="00B0685D" w:rsidTr="006269E0">
        <w:trPr>
          <w:trHeight w:val="246"/>
          <w:jc w:val="center"/>
        </w:trPr>
        <w:tc>
          <w:tcPr>
            <w:tcW w:w="3064" w:type="dxa"/>
            <w:vMerge w:val="restart"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B0685D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sz w:val="28"/>
                <w:szCs w:val="28"/>
                <w:lang w:eastAsia="en-US"/>
              </w:rPr>
              <w:t>Главный вход</w:t>
            </w:r>
          </w:p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710F00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710F00">
              <w:rPr>
                <w:rFonts w:eastAsia="Calibri"/>
                <w:sz w:val="28"/>
                <w:szCs w:val="28"/>
                <w:lang w:eastAsia="en-US"/>
              </w:rPr>
              <w:t>7.40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6269E0" w:rsidRPr="00B0685D" w:rsidTr="006269E0">
        <w:trPr>
          <w:trHeight w:val="293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7.45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6269E0" w:rsidRPr="00B0685D" w:rsidTr="006269E0">
        <w:trPr>
          <w:trHeight w:val="258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710F00">
              <w:rPr>
                <w:rFonts w:eastAsia="Calibri"/>
                <w:sz w:val="28"/>
                <w:szCs w:val="28"/>
                <w:lang w:eastAsia="en-US"/>
              </w:rPr>
              <w:t xml:space="preserve">7.50 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6269E0" w:rsidRPr="00B0685D" w:rsidTr="006269E0">
        <w:trPr>
          <w:trHeight w:val="258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7.55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6269E0" w:rsidRPr="00B0685D" w:rsidTr="006269E0">
        <w:trPr>
          <w:trHeight w:val="258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6269E0" w:rsidRPr="00B0685D" w:rsidTr="006269E0">
        <w:trPr>
          <w:trHeight w:val="258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710F00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8.05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6269E0" w:rsidRPr="00B0685D" w:rsidTr="006269E0">
        <w:trPr>
          <w:trHeight w:val="261"/>
          <w:jc w:val="center"/>
        </w:trPr>
        <w:tc>
          <w:tcPr>
            <w:tcW w:w="3064" w:type="dxa"/>
            <w:vMerge w:val="restart"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0230F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068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Правое крыло </w:t>
            </w:r>
          </w:p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(библиотека)</w:t>
            </w: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7.4</w:t>
            </w:r>
            <w:r w:rsidRPr="00710F00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6269E0" w:rsidRPr="00B0685D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7.45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6269E0" w:rsidRPr="00B0685D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710F0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.50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6269E0" w:rsidRPr="00B0685D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710F00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7.55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6269E0" w:rsidRPr="00B0685D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6269E0" w:rsidRPr="00B0685D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8.05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6269E0" w:rsidRPr="00B0685D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6269E0" w:rsidRPr="00710F00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789" w:type="dxa"/>
            <w:shd w:val="clear" w:color="auto" w:fill="auto"/>
          </w:tcPr>
          <w:p w:rsidR="006269E0" w:rsidRPr="00710F00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1980" w:type="dxa"/>
            <w:shd w:val="clear" w:color="auto" w:fill="auto"/>
          </w:tcPr>
          <w:p w:rsidR="006269E0" w:rsidRPr="00B0685D" w:rsidRDefault="006269E0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0230F1" w:rsidRPr="00B0685D" w:rsidTr="006269E0">
        <w:trPr>
          <w:trHeight w:val="261"/>
          <w:jc w:val="center"/>
        </w:trPr>
        <w:tc>
          <w:tcPr>
            <w:tcW w:w="3064" w:type="dxa"/>
            <w:vMerge w:val="restart"/>
            <w:shd w:val="clear" w:color="auto" w:fill="auto"/>
            <w:vAlign w:val="center"/>
          </w:tcPr>
          <w:p w:rsidR="000230F1" w:rsidRPr="00710F00" w:rsidRDefault="000230F1" w:rsidP="000230F1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№3</w:t>
            </w:r>
            <w:r w:rsidRPr="00B068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Левое крыло </w:t>
            </w:r>
          </w:p>
          <w:p w:rsidR="000230F1" w:rsidRPr="00710F00" w:rsidRDefault="000230F1" w:rsidP="000230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(плотницкая)</w:t>
            </w: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A0206A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710F0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A0206A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7.4</w:t>
            </w:r>
            <w:r w:rsidRPr="00710F0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A020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0230F1" w:rsidRPr="00B0685D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0230F1" w:rsidRPr="00710F00" w:rsidRDefault="000230F1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A0206A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A0206A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710F00">
              <w:rPr>
                <w:rFonts w:eastAsia="Calibri"/>
                <w:sz w:val="28"/>
                <w:szCs w:val="28"/>
                <w:lang w:eastAsia="en-US"/>
              </w:rPr>
              <w:t>7.4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A020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0230F1" w:rsidRPr="00B0685D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0230F1" w:rsidRPr="00710F00" w:rsidRDefault="000230F1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A0206A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3г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A0206A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710F00">
              <w:rPr>
                <w:rFonts w:eastAsia="Calibri"/>
                <w:sz w:val="28"/>
                <w:szCs w:val="28"/>
                <w:lang w:eastAsia="en-US"/>
              </w:rPr>
              <w:t>7.50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A020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0230F1" w:rsidRPr="00B0685D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0230F1" w:rsidRPr="00710F00" w:rsidRDefault="000230F1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A0206A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A0206A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710F00">
              <w:rPr>
                <w:rFonts w:eastAsia="Calibri"/>
                <w:sz w:val="28"/>
                <w:szCs w:val="28"/>
                <w:lang w:eastAsia="en-US"/>
              </w:rPr>
              <w:t>7.55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A020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0230F1" w:rsidRPr="00B0685D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0230F1" w:rsidRPr="00710F00" w:rsidRDefault="000230F1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A0206A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A0206A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</w:t>
            </w:r>
            <w:r w:rsidRPr="00710F0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A020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0230F1" w:rsidRPr="00B0685D" w:rsidTr="006269E0">
        <w:trPr>
          <w:trHeight w:val="261"/>
          <w:jc w:val="center"/>
        </w:trPr>
        <w:tc>
          <w:tcPr>
            <w:tcW w:w="3064" w:type="dxa"/>
            <w:vMerge w:val="restart"/>
            <w:shd w:val="clear" w:color="auto" w:fill="auto"/>
            <w:vAlign w:val="center"/>
          </w:tcPr>
          <w:p w:rsidR="000230F1" w:rsidRPr="00710F00" w:rsidRDefault="000230F1" w:rsidP="00F36C32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B0685D"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eastAsia="Calibri"/>
                <w:sz w:val="28"/>
                <w:szCs w:val="28"/>
                <w:lang w:eastAsia="en-US"/>
              </w:rPr>
              <w:t>Вход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техническая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0230F1" w:rsidRPr="00710F00" w:rsidRDefault="000230F1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7.40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0230F1" w:rsidRPr="00B0685D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7.45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0230F1" w:rsidRPr="00B0685D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7.50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0230F1" w:rsidRPr="00B0685D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7.55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0230F1" w:rsidRPr="00B0685D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0230F1" w:rsidRPr="00B0685D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710F00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8.05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0230F1" w:rsidRPr="00B0685D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1789" w:type="dxa"/>
            <w:shd w:val="clear" w:color="auto" w:fill="auto"/>
          </w:tcPr>
          <w:p w:rsidR="000230F1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1980" w:type="dxa"/>
            <w:shd w:val="clear" w:color="auto" w:fill="auto"/>
          </w:tcPr>
          <w:p w:rsidR="000230F1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0230F1" w:rsidRPr="00B0685D" w:rsidTr="006269E0">
        <w:trPr>
          <w:trHeight w:val="275"/>
          <w:jc w:val="center"/>
        </w:trPr>
        <w:tc>
          <w:tcPr>
            <w:tcW w:w="3064" w:type="dxa"/>
            <w:vMerge w:val="restart"/>
            <w:shd w:val="clear" w:color="auto" w:fill="auto"/>
          </w:tcPr>
          <w:p w:rsidR="000230F1" w:rsidRPr="00710F00" w:rsidRDefault="000230F1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№5 (кабинет 34)</w:t>
            </w: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1789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7.45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0230F1" w:rsidRPr="00B0685D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</w:tcPr>
          <w:p w:rsidR="000230F1" w:rsidRDefault="000230F1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1789" w:type="dxa"/>
            <w:shd w:val="clear" w:color="auto" w:fill="auto"/>
          </w:tcPr>
          <w:p w:rsidR="000230F1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7.50</w:t>
            </w:r>
          </w:p>
        </w:tc>
        <w:tc>
          <w:tcPr>
            <w:tcW w:w="1980" w:type="dxa"/>
            <w:shd w:val="clear" w:color="auto" w:fill="auto"/>
          </w:tcPr>
          <w:p w:rsidR="000230F1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0230F1" w:rsidRPr="00B0685D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</w:tcPr>
          <w:p w:rsidR="000230F1" w:rsidRDefault="000230F1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0230F1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4г</w:t>
            </w:r>
          </w:p>
        </w:tc>
        <w:tc>
          <w:tcPr>
            <w:tcW w:w="1789" w:type="dxa"/>
            <w:shd w:val="clear" w:color="auto" w:fill="auto"/>
          </w:tcPr>
          <w:p w:rsidR="000230F1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7.55</w:t>
            </w:r>
          </w:p>
        </w:tc>
        <w:tc>
          <w:tcPr>
            <w:tcW w:w="1980" w:type="dxa"/>
            <w:shd w:val="clear" w:color="auto" w:fill="auto"/>
          </w:tcPr>
          <w:p w:rsidR="000230F1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8.15</w:t>
            </w:r>
          </w:p>
        </w:tc>
      </w:tr>
      <w:tr w:rsidR="000230F1" w:rsidRPr="00B0685D" w:rsidTr="006269E0">
        <w:trPr>
          <w:trHeight w:val="275"/>
          <w:jc w:val="center"/>
        </w:trPr>
        <w:tc>
          <w:tcPr>
            <w:tcW w:w="3064" w:type="dxa"/>
            <w:shd w:val="clear" w:color="auto" w:fill="auto"/>
          </w:tcPr>
          <w:p w:rsidR="000230F1" w:rsidRDefault="000230F1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№6 (спортзал)</w:t>
            </w:r>
          </w:p>
        </w:tc>
        <w:tc>
          <w:tcPr>
            <w:tcW w:w="2318" w:type="dxa"/>
            <w:shd w:val="clear" w:color="auto" w:fill="auto"/>
          </w:tcPr>
          <w:p w:rsidR="000230F1" w:rsidRPr="00710F00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 кого 1 урок физ.культура</w:t>
            </w:r>
          </w:p>
        </w:tc>
        <w:tc>
          <w:tcPr>
            <w:tcW w:w="1789" w:type="dxa"/>
            <w:shd w:val="clear" w:color="auto" w:fill="auto"/>
          </w:tcPr>
          <w:p w:rsidR="000230F1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7.40</w:t>
            </w:r>
          </w:p>
          <w:p w:rsidR="000230F1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7.45</w:t>
            </w:r>
          </w:p>
          <w:p w:rsidR="000230F1" w:rsidRPr="00710F00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7.50</w:t>
            </w:r>
          </w:p>
        </w:tc>
        <w:tc>
          <w:tcPr>
            <w:tcW w:w="1980" w:type="dxa"/>
            <w:shd w:val="clear" w:color="auto" w:fill="auto"/>
          </w:tcPr>
          <w:p w:rsidR="000230F1" w:rsidRPr="00B0685D" w:rsidRDefault="000230F1" w:rsidP="00F36C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269E0" w:rsidRDefault="006269E0" w:rsidP="00160AD8">
      <w:pPr>
        <w:rPr>
          <w:sz w:val="28"/>
          <w:szCs w:val="28"/>
        </w:rPr>
      </w:pPr>
    </w:p>
    <w:p w:rsidR="006269E0" w:rsidRDefault="006269E0" w:rsidP="006269E0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Pr="00710F00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входа учащихся в</w:t>
      </w:r>
      <w:r w:rsidRPr="00710F00">
        <w:rPr>
          <w:sz w:val="28"/>
          <w:szCs w:val="28"/>
        </w:rPr>
        <w:t xml:space="preserve"> школу</w:t>
      </w:r>
      <w:r>
        <w:rPr>
          <w:sz w:val="28"/>
          <w:szCs w:val="28"/>
        </w:rPr>
        <w:t xml:space="preserve"> </w:t>
      </w:r>
      <w:r w:rsidR="00160AD8">
        <w:rPr>
          <w:sz w:val="28"/>
          <w:szCs w:val="28"/>
        </w:rPr>
        <w:t xml:space="preserve">(ул. </w:t>
      </w:r>
      <w:r>
        <w:rPr>
          <w:sz w:val="28"/>
          <w:szCs w:val="28"/>
        </w:rPr>
        <w:t>Тимирязева, 20</w:t>
      </w:r>
      <w:r w:rsidR="00160AD8">
        <w:rPr>
          <w:sz w:val="28"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6"/>
        <w:gridCol w:w="2385"/>
        <w:gridCol w:w="2184"/>
      </w:tblGrid>
      <w:tr w:rsidR="006269E0" w:rsidRPr="0051156C" w:rsidTr="00160AD8">
        <w:tc>
          <w:tcPr>
            <w:tcW w:w="4502" w:type="dxa"/>
            <w:gridSpan w:val="2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Центральный вход № 1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Вход со стороны спортзала№ 2</w:t>
            </w:r>
          </w:p>
        </w:tc>
      </w:tr>
      <w:tr w:rsidR="006269E0" w:rsidRPr="0051156C" w:rsidTr="00160AD8">
        <w:tc>
          <w:tcPr>
            <w:tcW w:w="237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385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84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Время</w:t>
            </w:r>
          </w:p>
        </w:tc>
      </w:tr>
      <w:tr w:rsidR="006269E0" w:rsidRPr="0051156C" w:rsidTr="00160AD8">
        <w:tc>
          <w:tcPr>
            <w:tcW w:w="237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3 Д</w:t>
            </w:r>
          </w:p>
        </w:tc>
        <w:tc>
          <w:tcPr>
            <w:tcW w:w="212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7:40</w:t>
            </w:r>
          </w:p>
        </w:tc>
        <w:tc>
          <w:tcPr>
            <w:tcW w:w="2385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8 Г</w:t>
            </w:r>
          </w:p>
        </w:tc>
        <w:tc>
          <w:tcPr>
            <w:tcW w:w="2184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7:40</w:t>
            </w:r>
          </w:p>
        </w:tc>
      </w:tr>
      <w:tr w:rsidR="006269E0" w:rsidRPr="0051156C" w:rsidTr="00160AD8">
        <w:tc>
          <w:tcPr>
            <w:tcW w:w="237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7 Д</w:t>
            </w:r>
          </w:p>
        </w:tc>
        <w:tc>
          <w:tcPr>
            <w:tcW w:w="212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7:45</w:t>
            </w:r>
          </w:p>
        </w:tc>
        <w:tc>
          <w:tcPr>
            <w:tcW w:w="2385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9 Г</w:t>
            </w:r>
          </w:p>
        </w:tc>
        <w:tc>
          <w:tcPr>
            <w:tcW w:w="2184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7:45</w:t>
            </w:r>
          </w:p>
        </w:tc>
      </w:tr>
      <w:tr w:rsidR="006269E0" w:rsidRPr="0051156C" w:rsidTr="00160AD8">
        <w:tc>
          <w:tcPr>
            <w:tcW w:w="237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1 Д</w:t>
            </w:r>
          </w:p>
        </w:tc>
        <w:tc>
          <w:tcPr>
            <w:tcW w:w="212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7:50</w:t>
            </w:r>
          </w:p>
        </w:tc>
        <w:tc>
          <w:tcPr>
            <w:tcW w:w="2385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2184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7:50</w:t>
            </w:r>
          </w:p>
        </w:tc>
      </w:tr>
      <w:tr w:rsidR="006269E0" w:rsidRPr="0051156C" w:rsidTr="00160AD8">
        <w:tc>
          <w:tcPr>
            <w:tcW w:w="237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2 Д</w:t>
            </w:r>
          </w:p>
        </w:tc>
        <w:tc>
          <w:tcPr>
            <w:tcW w:w="212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8:00</w:t>
            </w:r>
          </w:p>
        </w:tc>
        <w:tc>
          <w:tcPr>
            <w:tcW w:w="2385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4 Д</w:t>
            </w:r>
          </w:p>
        </w:tc>
        <w:tc>
          <w:tcPr>
            <w:tcW w:w="2184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8:00</w:t>
            </w:r>
          </w:p>
        </w:tc>
      </w:tr>
      <w:tr w:rsidR="006269E0" w:rsidRPr="0051156C" w:rsidTr="00160AD8">
        <w:tc>
          <w:tcPr>
            <w:tcW w:w="237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5 Д</w:t>
            </w:r>
          </w:p>
        </w:tc>
        <w:tc>
          <w:tcPr>
            <w:tcW w:w="2126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8:05</w:t>
            </w:r>
          </w:p>
        </w:tc>
        <w:tc>
          <w:tcPr>
            <w:tcW w:w="2385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6 Д</w:t>
            </w:r>
          </w:p>
        </w:tc>
        <w:tc>
          <w:tcPr>
            <w:tcW w:w="2184" w:type="dxa"/>
            <w:shd w:val="clear" w:color="auto" w:fill="auto"/>
          </w:tcPr>
          <w:p w:rsidR="006269E0" w:rsidRPr="0051156C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56C">
              <w:rPr>
                <w:rFonts w:eastAsia="Calibri"/>
                <w:sz w:val="28"/>
                <w:szCs w:val="28"/>
                <w:lang w:eastAsia="en-US"/>
              </w:rPr>
              <w:t>8:05</w:t>
            </w:r>
          </w:p>
        </w:tc>
      </w:tr>
    </w:tbl>
    <w:p w:rsidR="00A334E4" w:rsidRDefault="00A334E4" w:rsidP="00A334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710F00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входа обучающихся в</w:t>
      </w:r>
      <w:r w:rsidRPr="00710F00">
        <w:rPr>
          <w:sz w:val="28"/>
          <w:szCs w:val="28"/>
        </w:rPr>
        <w:t xml:space="preserve"> школу</w:t>
      </w:r>
      <w:r>
        <w:rPr>
          <w:sz w:val="28"/>
          <w:szCs w:val="28"/>
        </w:rPr>
        <w:t xml:space="preserve"> Кирова, 78 (2 смена)</w:t>
      </w:r>
    </w:p>
    <w:p w:rsidR="00A334E4" w:rsidRPr="00710F00" w:rsidRDefault="00A334E4" w:rsidP="00A334E4">
      <w:pPr>
        <w:jc w:val="center"/>
        <w:rPr>
          <w:sz w:val="28"/>
          <w:szCs w:val="28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318"/>
        <w:gridCol w:w="1789"/>
        <w:gridCol w:w="1980"/>
      </w:tblGrid>
      <w:tr w:rsidR="00A334E4" w:rsidRPr="000054FB" w:rsidTr="00174D6E">
        <w:trPr>
          <w:trHeight w:val="261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A334E4" w:rsidRPr="000054FB" w:rsidRDefault="00A334E4" w:rsidP="00174D6E">
            <w:pPr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Вход (описание входа)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334E4" w:rsidRPr="000054FB" w:rsidRDefault="00A334E4" w:rsidP="00174D6E">
            <w:pPr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Классы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334E4" w:rsidRPr="000054FB" w:rsidRDefault="00A334E4" w:rsidP="00174D6E">
            <w:pPr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Время входа</w:t>
            </w:r>
          </w:p>
        </w:tc>
        <w:tc>
          <w:tcPr>
            <w:tcW w:w="1980" w:type="dxa"/>
            <w:shd w:val="clear" w:color="auto" w:fill="auto"/>
          </w:tcPr>
          <w:p w:rsidR="00A334E4" w:rsidRPr="000054FB" w:rsidRDefault="00A334E4" w:rsidP="00174D6E">
            <w:pPr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Время начала урока</w:t>
            </w:r>
          </w:p>
        </w:tc>
      </w:tr>
      <w:tr w:rsidR="00A334E4" w:rsidRPr="000054FB" w:rsidTr="00174D6E">
        <w:trPr>
          <w:trHeight w:val="246"/>
          <w:jc w:val="center"/>
        </w:trPr>
        <w:tc>
          <w:tcPr>
            <w:tcW w:w="3064" w:type="dxa"/>
            <w:vMerge w:val="restart"/>
            <w:shd w:val="clear" w:color="auto" w:fill="auto"/>
            <w:vAlign w:val="center"/>
          </w:tcPr>
          <w:p w:rsidR="00A334E4" w:rsidRPr="000054FB" w:rsidRDefault="00A334E4" w:rsidP="00174D6E">
            <w:pPr>
              <w:jc w:val="center"/>
              <w:rPr>
                <w:rFonts w:eastAsia="Calibri"/>
                <w:color w:val="FF0000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 xml:space="preserve">№1 Главный вход </w:t>
            </w:r>
          </w:p>
          <w:p w:rsidR="00A334E4" w:rsidRPr="000054FB" w:rsidRDefault="00A334E4" w:rsidP="00174D6E">
            <w:pPr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2а</w:t>
            </w:r>
          </w:p>
        </w:tc>
        <w:tc>
          <w:tcPr>
            <w:tcW w:w="1789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13.00</w:t>
            </w:r>
          </w:p>
        </w:tc>
        <w:tc>
          <w:tcPr>
            <w:tcW w:w="1980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13.10</w:t>
            </w:r>
          </w:p>
        </w:tc>
      </w:tr>
      <w:tr w:rsidR="00A334E4" w:rsidRPr="000054FB" w:rsidTr="00174D6E">
        <w:trPr>
          <w:trHeight w:val="246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A334E4" w:rsidRPr="000054FB" w:rsidRDefault="00A334E4" w:rsidP="00174D6E">
            <w:pPr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 xml:space="preserve">2 </w:t>
            </w:r>
            <w:r>
              <w:rPr>
                <w:rFonts w:eastAsia="Calibri"/>
                <w:sz w:val="32"/>
                <w:szCs w:val="28"/>
                <w:lang w:eastAsia="en-US"/>
              </w:rPr>
              <w:t>в</w:t>
            </w:r>
          </w:p>
        </w:tc>
        <w:tc>
          <w:tcPr>
            <w:tcW w:w="1789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12.55</w:t>
            </w:r>
          </w:p>
        </w:tc>
        <w:tc>
          <w:tcPr>
            <w:tcW w:w="1980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13.10</w:t>
            </w:r>
          </w:p>
        </w:tc>
      </w:tr>
      <w:tr w:rsidR="00A334E4" w:rsidRPr="000054FB" w:rsidTr="00174D6E">
        <w:trPr>
          <w:trHeight w:val="261"/>
          <w:jc w:val="center"/>
        </w:trPr>
        <w:tc>
          <w:tcPr>
            <w:tcW w:w="3064" w:type="dxa"/>
            <w:vMerge w:val="restart"/>
            <w:shd w:val="clear" w:color="auto" w:fill="auto"/>
            <w:vAlign w:val="center"/>
          </w:tcPr>
          <w:p w:rsidR="00A334E4" w:rsidRPr="000054FB" w:rsidRDefault="00A334E4" w:rsidP="00174D6E">
            <w:pPr>
              <w:jc w:val="center"/>
              <w:rPr>
                <w:rFonts w:eastAsia="Calibri"/>
                <w:color w:val="FF0000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 xml:space="preserve">№ 2 Правое крыло </w:t>
            </w:r>
          </w:p>
          <w:p w:rsidR="00A334E4" w:rsidRPr="000054FB" w:rsidRDefault="00A334E4" w:rsidP="00174D6E">
            <w:pPr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(библиотека)</w:t>
            </w:r>
          </w:p>
        </w:tc>
        <w:tc>
          <w:tcPr>
            <w:tcW w:w="2318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2 б</w:t>
            </w:r>
          </w:p>
        </w:tc>
        <w:tc>
          <w:tcPr>
            <w:tcW w:w="1789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 xml:space="preserve">12.55 </w:t>
            </w:r>
          </w:p>
        </w:tc>
        <w:tc>
          <w:tcPr>
            <w:tcW w:w="1980" w:type="dxa"/>
            <w:shd w:val="clear" w:color="auto" w:fill="auto"/>
          </w:tcPr>
          <w:p w:rsidR="00A334E4" w:rsidRPr="000054FB" w:rsidRDefault="00A334E4" w:rsidP="00174D6E">
            <w:pPr>
              <w:rPr>
                <w:sz w:val="32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13.10</w:t>
            </w:r>
          </w:p>
        </w:tc>
      </w:tr>
      <w:tr w:rsidR="00A334E4" w:rsidRPr="000054FB" w:rsidTr="00174D6E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A334E4" w:rsidRPr="000054FB" w:rsidRDefault="00A334E4" w:rsidP="00174D6E">
            <w:pPr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3 а</w:t>
            </w:r>
          </w:p>
        </w:tc>
        <w:tc>
          <w:tcPr>
            <w:tcW w:w="1789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13.00</w:t>
            </w:r>
          </w:p>
        </w:tc>
        <w:tc>
          <w:tcPr>
            <w:tcW w:w="1980" w:type="dxa"/>
            <w:shd w:val="clear" w:color="auto" w:fill="auto"/>
          </w:tcPr>
          <w:p w:rsidR="00A334E4" w:rsidRPr="000054FB" w:rsidRDefault="00A334E4" w:rsidP="00174D6E">
            <w:pPr>
              <w:rPr>
                <w:sz w:val="32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13.10</w:t>
            </w:r>
          </w:p>
        </w:tc>
      </w:tr>
      <w:tr w:rsidR="00A334E4" w:rsidRPr="000054FB" w:rsidTr="00174D6E">
        <w:trPr>
          <w:trHeight w:val="261"/>
          <w:jc w:val="center"/>
        </w:trPr>
        <w:tc>
          <w:tcPr>
            <w:tcW w:w="3064" w:type="dxa"/>
            <w:vMerge w:val="restart"/>
            <w:shd w:val="clear" w:color="auto" w:fill="auto"/>
            <w:vAlign w:val="center"/>
          </w:tcPr>
          <w:p w:rsidR="00A334E4" w:rsidRPr="000054FB" w:rsidRDefault="00A334E4" w:rsidP="00A334E4">
            <w:pPr>
              <w:jc w:val="center"/>
              <w:rPr>
                <w:rFonts w:eastAsia="Calibri"/>
                <w:color w:val="FF0000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 xml:space="preserve">№ 3Левое крыло  </w:t>
            </w:r>
          </w:p>
          <w:p w:rsidR="00A334E4" w:rsidRPr="000054FB" w:rsidRDefault="00A334E4" w:rsidP="00A334E4">
            <w:pPr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(плотницкая)</w:t>
            </w:r>
          </w:p>
        </w:tc>
        <w:tc>
          <w:tcPr>
            <w:tcW w:w="2318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2г</w:t>
            </w:r>
          </w:p>
        </w:tc>
        <w:tc>
          <w:tcPr>
            <w:tcW w:w="1789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12.50.</w:t>
            </w:r>
          </w:p>
        </w:tc>
        <w:tc>
          <w:tcPr>
            <w:tcW w:w="1980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13.10</w:t>
            </w:r>
          </w:p>
        </w:tc>
      </w:tr>
      <w:tr w:rsidR="00A334E4" w:rsidRPr="000054FB" w:rsidTr="00174D6E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A334E4" w:rsidRPr="000054FB" w:rsidRDefault="00A334E4" w:rsidP="00174D6E">
            <w:pPr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3 б</w:t>
            </w:r>
          </w:p>
        </w:tc>
        <w:tc>
          <w:tcPr>
            <w:tcW w:w="1789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12.55</w:t>
            </w:r>
          </w:p>
        </w:tc>
        <w:tc>
          <w:tcPr>
            <w:tcW w:w="1980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13.10</w:t>
            </w:r>
          </w:p>
        </w:tc>
      </w:tr>
      <w:tr w:rsidR="00A334E4" w:rsidRPr="000054FB" w:rsidTr="00174D6E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A334E4" w:rsidRPr="000054FB" w:rsidRDefault="00A334E4" w:rsidP="00174D6E">
            <w:pPr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3 в</w:t>
            </w:r>
          </w:p>
        </w:tc>
        <w:tc>
          <w:tcPr>
            <w:tcW w:w="1789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color w:val="FF0000"/>
                <w:sz w:val="32"/>
                <w:szCs w:val="28"/>
                <w:highlight w:val="yellow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13.00</w:t>
            </w:r>
          </w:p>
        </w:tc>
        <w:tc>
          <w:tcPr>
            <w:tcW w:w="1980" w:type="dxa"/>
            <w:shd w:val="clear" w:color="auto" w:fill="auto"/>
          </w:tcPr>
          <w:p w:rsidR="00A334E4" w:rsidRPr="000054FB" w:rsidRDefault="00A334E4" w:rsidP="00174D6E">
            <w:pPr>
              <w:rPr>
                <w:rFonts w:eastAsia="Calibri"/>
                <w:sz w:val="32"/>
                <w:szCs w:val="28"/>
                <w:lang w:eastAsia="en-US"/>
              </w:rPr>
            </w:pPr>
            <w:r w:rsidRPr="000054FB">
              <w:rPr>
                <w:rFonts w:eastAsia="Calibri"/>
                <w:sz w:val="32"/>
                <w:szCs w:val="28"/>
                <w:lang w:eastAsia="en-US"/>
              </w:rPr>
              <w:t>13.10</w:t>
            </w:r>
          </w:p>
        </w:tc>
      </w:tr>
    </w:tbl>
    <w:p w:rsidR="00647F9D" w:rsidRDefault="00647F9D"/>
    <w:sectPr w:rsidR="00647F9D" w:rsidSect="0002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E0"/>
    <w:rsid w:val="000230F1"/>
    <w:rsid w:val="00027A15"/>
    <w:rsid w:val="00160AD8"/>
    <w:rsid w:val="003D6BAF"/>
    <w:rsid w:val="006269E0"/>
    <w:rsid w:val="00647F9D"/>
    <w:rsid w:val="00761CA3"/>
    <w:rsid w:val="00A3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Хомутова</dc:creator>
  <cp:lastModifiedBy>Администратор</cp:lastModifiedBy>
  <cp:revision>3</cp:revision>
  <dcterms:created xsi:type="dcterms:W3CDTF">2020-09-09T11:41:00Z</dcterms:created>
  <dcterms:modified xsi:type="dcterms:W3CDTF">2020-09-09T11:44:00Z</dcterms:modified>
</cp:coreProperties>
</file>